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Информация об объеме муниципального долга </w:t>
      </w:r>
    </w:p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города Югорска по состоянию на 1 </w:t>
      </w:r>
      <w:r w:rsidR="005D26F0">
        <w:rPr>
          <w:rFonts w:ascii="PT Astra Serif" w:eastAsia="Times New Roman" w:hAnsi="PT Astra Serif" w:cs="Times New Roman"/>
          <w:b/>
          <w:sz w:val="32"/>
        </w:rPr>
        <w:t>января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202</w:t>
      </w:r>
      <w:r w:rsidR="005D26F0">
        <w:rPr>
          <w:rFonts w:ascii="PT Astra Serif" w:eastAsia="Times New Roman" w:hAnsi="PT Astra Serif" w:cs="Times New Roman"/>
          <w:b/>
          <w:sz w:val="32"/>
        </w:rPr>
        <w:t>5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года</w:t>
      </w:r>
    </w:p>
    <w:p w:rsidR="00E02348" w:rsidRPr="00F3046B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E02348" w:rsidRPr="009C492E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a6"/>
        <w:tblW w:w="9937" w:type="dxa"/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E02348" w:rsidRPr="005D26F0" w:rsidTr="005D26F0">
        <w:trPr>
          <w:trHeight w:val="539"/>
        </w:trPr>
        <w:tc>
          <w:tcPr>
            <w:tcW w:w="5259" w:type="dxa"/>
            <w:vMerge w:val="restart"/>
            <w:vAlign w:val="center"/>
            <w:hideMark/>
          </w:tcPr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vAlign w:val="center"/>
            <w:hideMark/>
          </w:tcPr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Объем муниципального долга</w:t>
            </w:r>
          </w:p>
        </w:tc>
      </w:tr>
      <w:tr w:rsidR="00E02348" w:rsidRPr="005D26F0" w:rsidTr="005D26F0">
        <w:trPr>
          <w:trHeight w:val="831"/>
        </w:trPr>
        <w:tc>
          <w:tcPr>
            <w:tcW w:w="5259" w:type="dxa"/>
            <w:vMerge/>
            <w:vAlign w:val="center"/>
            <w:hideMark/>
          </w:tcPr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  <w:hideMark/>
          </w:tcPr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на 1 января</w:t>
            </w:r>
          </w:p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2024 года</w:t>
            </w:r>
          </w:p>
        </w:tc>
        <w:tc>
          <w:tcPr>
            <w:tcW w:w="2410" w:type="dxa"/>
            <w:vAlign w:val="center"/>
            <w:hideMark/>
          </w:tcPr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1 </w:t>
            </w:r>
            <w:r w:rsidR="005D26F0"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января</w:t>
            </w:r>
          </w:p>
          <w:p w:rsidR="00E02348" w:rsidRPr="005D26F0" w:rsidRDefault="00E02348" w:rsidP="005D26F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</w:t>
            </w:r>
            <w:r w:rsidR="005D26F0"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D26F0" w:rsidRPr="005D26F0" w:rsidTr="005D26F0">
        <w:trPr>
          <w:trHeight w:val="750"/>
        </w:trPr>
        <w:tc>
          <w:tcPr>
            <w:tcW w:w="5259" w:type="dxa"/>
            <w:hideMark/>
          </w:tcPr>
          <w:p w:rsidR="005D26F0" w:rsidRPr="005D26F0" w:rsidRDefault="005D26F0" w:rsidP="00915571">
            <w:pPr>
              <w:rPr>
                <w:rFonts w:ascii="PT Astra Serif" w:hAnsi="PT Astra Serif"/>
                <w:sz w:val="28"/>
                <w:szCs w:val="28"/>
              </w:rPr>
            </w:pPr>
            <w:r w:rsidRPr="005D26F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Кредиты, привлеченные муниципальным образованием от кредитных организаций в валюте Российской </w:t>
            </w:r>
            <w:bookmarkStart w:id="0" w:name="_GoBack"/>
            <w:bookmarkEnd w:id="0"/>
            <w:r w:rsidRPr="005D26F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Федерации</w:t>
            </w:r>
          </w:p>
        </w:tc>
        <w:tc>
          <w:tcPr>
            <w:tcW w:w="2268" w:type="dxa"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105 000,0</w:t>
            </w:r>
          </w:p>
        </w:tc>
        <w:tc>
          <w:tcPr>
            <w:tcW w:w="2410" w:type="dxa"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D26F0" w:rsidRPr="005D26F0" w:rsidTr="005D26F0">
        <w:trPr>
          <w:trHeight w:val="1125"/>
        </w:trPr>
        <w:tc>
          <w:tcPr>
            <w:tcW w:w="5259" w:type="dxa"/>
            <w:hideMark/>
          </w:tcPr>
          <w:p w:rsidR="005D26F0" w:rsidRPr="005D26F0" w:rsidRDefault="005D26F0" w:rsidP="00915571">
            <w:pPr>
              <w:rPr>
                <w:rFonts w:ascii="PT Astra Serif" w:hAnsi="PT Astra Serif"/>
                <w:sz w:val="28"/>
                <w:szCs w:val="28"/>
              </w:rPr>
            </w:pPr>
            <w:r w:rsidRPr="005D26F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104 134,0</w:t>
            </w:r>
          </w:p>
        </w:tc>
        <w:tc>
          <w:tcPr>
            <w:tcW w:w="2410" w:type="dxa"/>
            <w:hideMark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255 818,0</w:t>
            </w:r>
          </w:p>
        </w:tc>
      </w:tr>
      <w:tr w:rsidR="005D26F0" w:rsidRPr="005D26F0" w:rsidTr="005D26F0">
        <w:trPr>
          <w:trHeight w:val="615"/>
        </w:trPr>
        <w:tc>
          <w:tcPr>
            <w:tcW w:w="5259" w:type="dxa"/>
            <w:hideMark/>
          </w:tcPr>
          <w:p w:rsidR="005D26F0" w:rsidRPr="005D26F0" w:rsidRDefault="005D26F0" w:rsidP="00915571">
            <w:pPr>
              <w:rPr>
                <w:rFonts w:ascii="PT Astra Serif" w:hAnsi="PT Astra Serif"/>
                <w:sz w:val="28"/>
                <w:szCs w:val="28"/>
              </w:rPr>
            </w:pPr>
            <w:r w:rsidRPr="005D26F0">
              <w:rPr>
                <w:rFonts w:ascii="PT Astra Serif" w:hAnsi="PT Astra Serif"/>
                <w:sz w:val="28"/>
                <w:szCs w:val="28"/>
              </w:rPr>
              <w:t xml:space="preserve">Муниципальные гарантии города Югорска, </w:t>
            </w:r>
            <w:r w:rsidRPr="005D26F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268" w:type="dxa"/>
            <w:hideMark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hideMark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D26F0" w:rsidRPr="005D26F0" w:rsidTr="005D26F0">
        <w:trPr>
          <w:trHeight w:val="615"/>
        </w:trPr>
        <w:tc>
          <w:tcPr>
            <w:tcW w:w="5259" w:type="dxa"/>
          </w:tcPr>
          <w:p w:rsidR="005D26F0" w:rsidRPr="005D26F0" w:rsidRDefault="005D26F0" w:rsidP="00915571">
            <w:pPr>
              <w:rPr>
                <w:rFonts w:ascii="PT Astra Serif" w:hAnsi="PT Astra Serif"/>
                <w:sz w:val="28"/>
                <w:szCs w:val="28"/>
              </w:rPr>
            </w:pPr>
            <w:r w:rsidRPr="005D26F0">
              <w:rPr>
                <w:rFonts w:ascii="PT Astra Serif" w:hAnsi="PT Astra Serif"/>
                <w:sz w:val="28"/>
                <w:szCs w:val="28"/>
              </w:rPr>
              <w:t>Муниципальные ценные бумаги города Югорска</w:t>
            </w:r>
          </w:p>
        </w:tc>
        <w:tc>
          <w:tcPr>
            <w:tcW w:w="2268" w:type="dxa"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5D26F0" w:rsidRPr="005D26F0" w:rsidRDefault="005D26F0" w:rsidP="00E0234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E02348" w:rsidRPr="005D26F0" w:rsidTr="005D26F0">
        <w:trPr>
          <w:trHeight w:val="750"/>
        </w:trPr>
        <w:tc>
          <w:tcPr>
            <w:tcW w:w="5259" w:type="dxa"/>
            <w:hideMark/>
          </w:tcPr>
          <w:p w:rsidR="00E02348" w:rsidRPr="005D26F0" w:rsidRDefault="00E02348" w:rsidP="005D26F0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Всего муниципальный </w:t>
            </w:r>
            <w:r w:rsidR="005D26F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внутренний </w:t>
            </w:r>
            <w:r w:rsidRPr="005D26F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долг города Югорска</w:t>
            </w:r>
          </w:p>
        </w:tc>
        <w:tc>
          <w:tcPr>
            <w:tcW w:w="2268" w:type="dxa"/>
          </w:tcPr>
          <w:p w:rsidR="00E02348" w:rsidRPr="005D26F0" w:rsidRDefault="00E02348" w:rsidP="00E0234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5D26F0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209 134,0</w:t>
            </w:r>
          </w:p>
        </w:tc>
        <w:tc>
          <w:tcPr>
            <w:tcW w:w="2410" w:type="dxa"/>
          </w:tcPr>
          <w:p w:rsidR="00E02348" w:rsidRPr="005D26F0" w:rsidRDefault="005D26F0" w:rsidP="0083042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5D26F0">
              <w:rPr>
                <w:rFonts w:ascii="PT Astra Serif" w:hAnsi="PT Astra Serif"/>
                <w:b/>
                <w:bCs/>
                <w:sz w:val="28"/>
                <w:szCs w:val="28"/>
              </w:rPr>
              <w:t>255 818,0</w:t>
            </w:r>
          </w:p>
        </w:tc>
      </w:tr>
    </w:tbl>
    <w:p w:rsidR="00D90969" w:rsidRDefault="00D90969" w:rsidP="00D90969">
      <w:pPr>
        <w:ind w:firstLine="700"/>
        <w:jc w:val="both"/>
        <w:rPr>
          <w:sz w:val="28"/>
          <w:szCs w:val="28"/>
          <w:highlight w:val="yellow"/>
        </w:rPr>
      </w:pPr>
    </w:p>
    <w:p w:rsidR="005D26F0" w:rsidRPr="005D26F0" w:rsidRDefault="005D26F0" w:rsidP="005D26F0">
      <w:pPr>
        <w:rPr>
          <w:rFonts w:ascii="PT Astra Serif" w:hAnsi="PT Astra Serif" w:cs="Times New Roman"/>
          <w:sz w:val="28"/>
          <w:szCs w:val="24"/>
        </w:rPr>
      </w:pPr>
      <w:r w:rsidRPr="005D26F0">
        <w:rPr>
          <w:rFonts w:ascii="PT Astra Serif" w:hAnsi="PT Astra Serif" w:cs="Times New Roman"/>
          <w:sz w:val="28"/>
          <w:szCs w:val="24"/>
        </w:rPr>
        <w:t>Обязательства в иностранной валюте у города Югорска отсутствуют.</w:t>
      </w:r>
    </w:p>
    <w:p w:rsidR="00E02348" w:rsidRPr="00A13E4C" w:rsidRDefault="00E02348">
      <w:pPr>
        <w:rPr>
          <w:rFonts w:ascii="PT Astra Serif" w:hAnsi="PT Astra Serif" w:cs="Times New Roman"/>
          <w:sz w:val="24"/>
          <w:szCs w:val="24"/>
        </w:rPr>
      </w:pPr>
    </w:p>
    <w:sectPr w:rsidR="00E02348" w:rsidRPr="00A13E4C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76"/>
    <w:rsid w:val="00002181"/>
    <w:rsid w:val="00076765"/>
    <w:rsid w:val="00092547"/>
    <w:rsid w:val="000D5339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B52CE"/>
    <w:rsid w:val="005D26F0"/>
    <w:rsid w:val="007C7040"/>
    <w:rsid w:val="0083042E"/>
    <w:rsid w:val="00842743"/>
    <w:rsid w:val="00873803"/>
    <w:rsid w:val="008C22A6"/>
    <w:rsid w:val="008E0776"/>
    <w:rsid w:val="008E2EE7"/>
    <w:rsid w:val="00953119"/>
    <w:rsid w:val="00A13E4C"/>
    <w:rsid w:val="00BB547E"/>
    <w:rsid w:val="00C42D69"/>
    <w:rsid w:val="00CA1048"/>
    <w:rsid w:val="00D363A8"/>
    <w:rsid w:val="00D52646"/>
    <w:rsid w:val="00D90969"/>
    <w:rsid w:val="00E02348"/>
    <w:rsid w:val="00E17FB5"/>
    <w:rsid w:val="00E7321D"/>
    <w:rsid w:val="00ED6CB1"/>
    <w:rsid w:val="00F114DC"/>
    <w:rsid w:val="00FA3138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  <w:style w:type="table" w:styleId="1-4">
    <w:name w:val="Medium Shading 1 Accent 4"/>
    <w:basedOn w:val="a1"/>
    <w:uiPriority w:val="63"/>
    <w:rsid w:val="005D26F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  <w:style w:type="table" w:styleId="1-4">
    <w:name w:val="Medium Shading 1 Accent 4"/>
    <w:basedOn w:val="a1"/>
    <w:uiPriority w:val="63"/>
    <w:rsid w:val="005D26F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2024-04-18T09:25:00Z</cp:lastPrinted>
  <dcterms:created xsi:type="dcterms:W3CDTF">2024-07-08T06:26:00Z</dcterms:created>
  <dcterms:modified xsi:type="dcterms:W3CDTF">2025-04-23T10:27:00Z</dcterms:modified>
</cp:coreProperties>
</file>